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1350"/>
        <w:tblW w:w="957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1"/>
        <w:gridCol w:w="4839"/>
      </w:tblGrid>
      <w:tr w14:paraId="610EE6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14:paraId="664E7392">
            <w:pPr>
              <w:widowControl w:val="0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14:paraId="2D26D9BA">
            <w:pPr>
              <w:widowControl w:val="0"/>
              <w:suppressAutoHyphens/>
              <w:spacing w:before="0" w:after="0"/>
              <w:jc w:val="left"/>
              <w:rPr>
                <w:sz w:val="28"/>
                <w:szCs w:val="28"/>
              </w:rPr>
            </w:pPr>
          </w:p>
          <w:p w14:paraId="363D2D7C">
            <w:pPr>
              <w:widowControl w:val="0"/>
              <w:suppressAutoHyphens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14:paraId="048958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казенное учреждение</w:t>
      </w:r>
    </w:p>
    <w:p w14:paraId="60F64EB1">
      <w:pPr>
        <w:jc w:val="center"/>
        <w:rPr>
          <w:sz w:val="28"/>
          <w:szCs w:val="28"/>
        </w:rPr>
      </w:pPr>
      <w:r>
        <w:rPr>
          <w:sz w:val="28"/>
          <w:szCs w:val="28"/>
        </w:rPr>
        <w:t>Лугоболотная средняя общеобразовательная школа</w:t>
      </w:r>
    </w:p>
    <w:p w14:paraId="0C101B2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Юбилейный Оричевского района Кировской области</w:t>
      </w:r>
    </w:p>
    <w:p w14:paraId="6F3DBA3C">
      <w:pPr>
        <w:jc w:val="center"/>
        <w:rPr>
          <w:sz w:val="28"/>
          <w:szCs w:val="28"/>
        </w:rPr>
      </w:pPr>
    </w:p>
    <w:p w14:paraId="1D95A882">
      <w:pPr>
        <w:jc w:val="center"/>
        <w:rPr>
          <w:sz w:val="28"/>
          <w:szCs w:val="28"/>
        </w:rPr>
      </w:pPr>
    </w:p>
    <w:p w14:paraId="20589E98">
      <w:pPr>
        <w:ind w:left="0" w:right="-1" w:firstLine="709"/>
      </w:pPr>
    </w:p>
    <w:p w14:paraId="032A4EBA">
      <w:pPr>
        <w:ind w:left="0" w:right="-1" w:firstLine="709"/>
      </w:pPr>
    </w:p>
    <w:p w14:paraId="42EE50AB">
      <w:pPr>
        <w:ind w:left="0" w:right="-1" w:firstLine="709"/>
      </w:pPr>
    </w:p>
    <w:p w14:paraId="0F49AD72">
      <w:pPr>
        <w:ind w:left="0" w:right="-1" w:firstLine="709"/>
      </w:pPr>
    </w:p>
    <w:p w14:paraId="183F5BE8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УЧЕБНЫЙ ПЛАН</w:t>
      </w:r>
    </w:p>
    <w:p w14:paraId="004D18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среднего (общего) образования</w:t>
      </w:r>
    </w:p>
    <w:p w14:paraId="1B521E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(10-11 классы)</w:t>
      </w:r>
    </w:p>
    <w:p w14:paraId="667B98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2024-2025 учебный год</w:t>
      </w:r>
    </w:p>
    <w:p w14:paraId="39784B8A">
      <w:pPr>
        <w:spacing w:line="360" w:lineRule="auto"/>
        <w:jc w:val="center"/>
      </w:pPr>
    </w:p>
    <w:p w14:paraId="1FAE8E1B"/>
    <w:p w14:paraId="297951EE"/>
    <w:p w14:paraId="02EC4D24"/>
    <w:p w14:paraId="4A041E15"/>
    <w:p w14:paraId="1471BF43"/>
    <w:p w14:paraId="37FEB142"/>
    <w:p w14:paraId="698A0F03"/>
    <w:p w14:paraId="04B9366E"/>
    <w:p w14:paraId="633D329F"/>
    <w:p w14:paraId="473478DA"/>
    <w:p w14:paraId="03D5A8BA"/>
    <w:p w14:paraId="67445464"/>
    <w:p w14:paraId="2D901091"/>
    <w:p w14:paraId="5D7B5CC8"/>
    <w:p w14:paraId="67F0BB0E"/>
    <w:p w14:paraId="531CE6A6"/>
    <w:p w14:paraId="190D9763"/>
    <w:p w14:paraId="64E02AD6"/>
    <w:p w14:paraId="27A74D64"/>
    <w:p w14:paraId="640871D4"/>
    <w:p w14:paraId="24E1158C"/>
    <w:p w14:paraId="7759C503"/>
    <w:p w14:paraId="1F98F66C"/>
    <w:p w14:paraId="1B83549F"/>
    <w:p w14:paraId="649FB71A"/>
    <w:p w14:paraId="638BDD73"/>
    <w:p w14:paraId="4E92D546"/>
    <w:p w14:paraId="4058C03C"/>
    <w:p w14:paraId="1AFD8EC6">
      <w:pPr>
        <w:jc w:val="center"/>
        <w:rPr>
          <w:sz w:val="28"/>
        </w:rPr>
      </w:pPr>
      <w:r>
        <w:rPr>
          <w:sz w:val="28"/>
        </w:rPr>
        <w:t>п.Юбилейный</w:t>
      </w:r>
    </w:p>
    <w:p w14:paraId="44326257">
      <w:pPr>
        <w:jc w:val="center"/>
        <w:rPr>
          <w:sz w:val="28"/>
        </w:rPr>
      </w:pPr>
      <w:r>
        <w:rPr>
          <w:sz w:val="28"/>
        </w:rPr>
        <w:t>2024г.</w:t>
      </w:r>
    </w:p>
    <w:p w14:paraId="0B95D0B4">
      <w:pPr>
        <w:widowControl w:val="0"/>
        <w:ind w:left="-900" w:right="175" w:firstLine="360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6A963029">
      <w:pPr>
        <w:widowControl w:val="0"/>
        <w:ind w:left="-900" w:right="175" w:firstLine="360"/>
        <w:jc w:val="center"/>
      </w:pPr>
    </w:p>
    <w:p w14:paraId="5CEB63FB">
      <w:pPr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Настоящий учебный</w:t>
      </w:r>
      <w:r>
        <w:rPr>
          <w:sz w:val="28"/>
        </w:rPr>
        <w:tab/>
      </w:r>
      <w:r>
        <w:rPr>
          <w:sz w:val="28"/>
        </w:rPr>
        <w:t xml:space="preserve"> план определяет объем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 и годам обучения.</w:t>
      </w:r>
    </w:p>
    <w:p w14:paraId="72A83F45">
      <w:pPr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Учебный план разработан на основе:</w:t>
      </w:r>
    </w:p>
    <w:p w14:paraId="21E9615E">
      <w:pPr>
        <w:ind w:left="-284" w:right="0" w:firstLine="709"/>
        <w:jc w:val="both"/>
        <w:rPr>
          <w:sz w:val="28"/>
        </w:rPr>
      </w:pPr>
      <w:r>
        <w:rPr>
          <w:sz w:val="28"/>
        </w:rPr>
        <w:t>- Закона Российской Федерации "Об образовании" (в действующей редакции);</w:t>
      </w:r>
    </w:p>
    <w:p w14:paraId="1CFE2F44">
      <w:pPr>
        <w:ind w:left="-284" w:right="0" w:firstLine="709"/>
        <w:jc w:val="both"/>
        <w:rPr>
          <w:sz w:val="28"/>
        </w:rPr>
      </w:pPr>
      <w:r>
        <w:rPr>
          <w:sz w:val="28"/>
        </w:rPr>
        <w:t>- Федерального закона от 29.12.2012 N 273-ФЗ (ред. от 03.02.2014) "Об образовании в Российской Федерации" (с изменениями и дополнениями, вступившими в силу с 06.05.2014)</w:t>
      </w:r>
    </w:p>
    <w:p w14:paraId="1FEFE116">
      <w:pPr>
        <w:ind w:left="-284" w:right="0" w:firstLine="709"/>
        <w:jc w:val="both"/>
        <w:rPr>
          <w:sz w:val="28"/>
        </w:rPr>
      </w:pPr>
      <w:r>
        <w:rPr>
          <w:sz w:val="28"/>
        </w:rPr>
        <w:t xml:space="preserve">- Приказа Министерства просвещения Российской Федерации от 31 мая 2021 г. N 287    "Об утверждении федерального государственного образовательного   стандарта основного общего образования" </w:t>
      </w:r>
    </w:p>
    <w:p w14:paraId="00922055">
      <w:pPr>
        <w:ind w:left="-284" w:right="0" w:firstLine="709"/>
        <w:jc w:val="both"/>
        <w:rPr>
          <w:sz w:val="28"/>
        </w:rPr>
      </w:pPr>
      <w:r>
        <w:rPr>
          <w:sz w:val="28"/>
        </w:rPr>
        <w:t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2E09389A">
      <w:pPr>
        <w:ind w:left="-284" w:right="0" w:firstLine="709"/>
        <w:jc w:val="both"/>
        <w:rPr>
          <w:sz w:val="28"/>
        </w:rPr>
      </w:pPr>
      <w:r>
        <w:rPr>
          <w:sz w:val="28"/>
        </w:rPr>
        <w:t xml:space="preserve">- СанПиН 1.2.3685–21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врача Российской Федерации от 28.01.2021 №2); </w:t>
      </w:r>
    </w:p>
    <w:p w14:paraId="3EEE1907">
      <w:pPr>
        <w:ind w:left="-284" w:right="0" w:firstLine="709"/>
        <w:jc w:val="both"/>
        <w:rPr>
          <w:sz w:val="28"/>
        </w:rPr>
      </w:pPr>
      <w:r>
        <w:rPr>
          <w:sz w:val="28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врача Российской Федерации от 28.09.2020 №28).</w:t>
      </w:r>
    </w:p>
    <w:p w14:paraId="087AD964">
      <w:pPr>
        <w:ind w:left="-284" w:right="0" w:firstLine="709"/>
        <w:jc w:val="both"/>
        <w:rPr>
          <w:sz w:val="28"/>
        </w:rPr>
      </w:pPr>
      <w:r>
        <w:rPr>
          <w:sz w:val="28"/>
        </w:rPr>
        <w:t xml:space="preserve"> Учебный план учитывает обязательный минимум содержания образовательных программ и потребностей учащихся, определяет максимальный объем учебной нагрузки учащихся, учебное время, отводимое на основе государственного образовательного стандарта, по классам.</w:t>
      </w:r>
    </w:p>
    <w:p w14:paraId="0E975FF6">
      <w:pPr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br w:type="textWrapping"/>
      </w:r>
    </w:p>
    <w:p w14:paraId="3F9F15F9">
      <w:pPr>
        <w:spacing w:line="360" w:lineRule="auto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учебного плана</w:t>
      </w:r>
    </w:p>
    <w:p w14:paraId="15B20EDF">
      <w:pPr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среднего общего образования формирует школьное образовательное пространство, способствует наиболее полному удовлетворению индивидуальных индивидуально-творческих потребностей обучающихся и состоит из двух частей: обязательной и части, формируемой участниками образовательного процесса.</w:t>
      </w:r>
    </w:p>
    <w:p w14:paraId="0F69CB53">
      <w:pPr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обеспечивает реализацию федерального образовательного стандарта среднего общего образования, которая включает в себя перечень обязательных предметов, обеспечивающих единство школьного образования, и создает условия для развития обучающихся, достижения предметных, метапредметных и личностных результатов.</w:t>
      </w:r>
    </w:p>
    <w:p w14:paraId="2CB877DF">
      <w:pPr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перечень обязательных предметов учебного плана среднего общего образования входят учебные предметы по выбору из обязательных предметных областей, дополнительных учебных предметов, курсов по выбору и общих учебных предметов, в том числе на углубленном уровне в соответствии с выбранным профилем обучения. </w:t>
      </w:r>
    </w:p>
    <w:p w14:paraId="7C9D59E7">
      <w:pPr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реализует универсальный  профиль обучения. Изучение на углубленном уровне математики и литературы.</w:t>
      </w:r>
    </w:p>
    <w:p w14:paraId="7927979D">
      <w:pPr>
        <w:spacing w:line="360" w:lineRule="auto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Элективные курсы</w:t>
      </w:r>
    </w:p>
    <w:p w14:paraId="2448FE44">
      <w:pPr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 набор элективных.</w:t>
      </w:r>
    </w:p>
    <w:p w14:paraId="509C2B4F">
      <w:pPr>
        <w:spacing w:line="360" w:lineRule="auto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нагрузка обучающихся</w:t>
      </w:r>
    </w:p>
    <w:p w14:paraId="2FB836B1">
      <w:pPr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учебных часов в 10 и 11 классах не превышает максимальный объем учебной нагрузки обучающихся, установленный санитарно-эпидемиологическими нормами и правилами (СанПин 24-3648-20) при пятидневной учебной неделе.</w:t>
      </w:r>
    </w:p>
    <w:p w14:paraId="38FE2AFF">
      <w:pPr>
        <w:spacing w:line="360" w:lineRule="auto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Трудовая практика обучающихся</w:t>
      </w:r>
    </w:p>
    <w:p w14:paraId="306AF9C5">
      <w:pPr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 xml:space="preserve">По окончании учебного года проводится летняя производственная практика в 10 классе. Летняя производственная практика проводится на учебно-опытном участке школы. </w:t>
      </w:r>
    </w:p>
    <w:p w14:paraId="5C21E30A">
      <w:pPr>
        <w:spacing w:line="360" w:lineRule="auto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промежуточной аттестации</w:t>
      </w:r>
    </w:p>
    <w:p w14:paraId="154BC772">
      <w:pPr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в 10 классе завершается промежуточной аттестацией. </w:t>
      </w:r>
    </w:p>
    <w:p w14:paraId="3338014F">
      <w:pPr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для обучающихся 11 класса заканчивается государственной итоговой аттестацией, сроки которой определяются Рособрнадзором.</w:t>
      </w:r>
    </w:p>
    <w:p w14:paraId="3ACF80E4">
      <w:pPr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формах, периодичности и порядке текушего контроля успеваемости и промежуточной аттестации обучающихся устанавливаются следующие формы промежуточной аттестации обучающихся: русский язык контрольная работа, литература – сочинение, математика – контрольная работа, история – тест, обществознание – тест, биология – тест, физика – тест, информатика – тест, иностранный язык – тест. </w:t>
      </w:r>
    </w:p>
    <w:p w14:paraId="64EE632E">
      <w:pPr>
        <w:spacing w:line="360" w:lineRule="auto"/>
        <w:ind w:left="0" w:right="0" w:firstLine="709"/>
        <w:jc w:val="both"/>
      </w:pPr>
    </w:p>
    <w:p w14:paraId="05D8E2B5">
      <w:pPr>
        <w:spacing w:line="360" w:lineRule="auto"/>
        <w:ind w:left="0" w:right="0" w:firstLine="709"/>
        <w:jc w:val="both"/>
      </w:pPr>
    </w:p>
    <w:p w14:paraId="77E95976">
      <w:pPr>
        <w:ind w:left="0" w:right="0" w:firstLine="709"/>
        <w:jc w:val="both"/>
        <w:rPr>
          <w:sz w:val="28"/>
        </w:rPr>
      </w:pPr>
    </w:p>
    <w:p w14:paraId="60043845">
      <w:pPr>
        <w:ind w:left="0" w:right="0" w:firstLine="709"/>
        <w:jc w:val="both"/>
        <w:rPr>
          <w:sz w:val="28"/>
        </w:rPr>
      </w:pPr>
    </w:p>
    <w:p w14:paraId="76C6CAB9">
      <w:pPr>
        <w:ind w:left="0" w:right="0" w:firstLine="709"/>
        <w:jc w:val="both"/>
        <w:rPr>
          <w:sz w:val="28"/>
        </w:rPr>
      </w:pPr>
    </w:p>
    <w:p w14:paraId="550A8127">
      <w:pPr>
        <w:ind w:left="0" w:right="0" w:firstLine="709"/>
        <w:jc w:val="both"/>
        <w:rPr>
          <w:sz w:val="28"/>
        </w:rPr>
      </w:pPr>
    </w:p>
    <w:p w14:paraId="47BA6471">
      <w:pPr>
        <w:ind w:left="0" w:right="0" w:firstLine="709"/>
        <w:jc w:val="both"/>
        <w:rPr>
          <w:sz w:val="28"/>
        </w:rPr>
      </w:pPr>
    </w:p>
    <w:p w14:paraId="34AE6FA8">
      <w:pPr>
        <w:ind w:left="0" w:right="0" w:firstLine="709"/>
        <w:jc w:val="both"/>
        <w:rPr>
          <w:sz w:val="28"/>
        </w:rPr>
      </w:pPr>
    </w:p>
    <w:p w14:paraId="5D2849A5">
      <w:pPr>
        <w:ind w:left="0" w:right="0" w:firstLine="709"/>
        <w:jc w:val="both"/>
        <w:rPr>
          <w:sz w:val="28"/>
        </w:rPr>
      </w:pPr>
    </w:p>
    <w:p w14:paraId="66531B9A">
      <w:pPr>
        <w:ind w:left="0" w:right="0" w:firstLine="709"/>
        <w:jc w:val="both"/>
        <w:rPr>
          <w:sz w:val="28"/>
        </w:rPr>
      </w:pPr>
    </w:p>
    <w:p w14:paraId="2A9A1421">
      <w:pPr>
        <w:ind w:left="0" w:right="0" w:firstLine="709"/>
        <w:jc w:val="both"/>
        <w:rPr>
          <w:sz w:val="28"/>
        </w:rPr>
      </w:pPr>
    </w:p>
    <w:p w14:paraId="6EFD7484">
      <w:pPr>
        <w:ind w:left="0" w:right="0" w:firstLine="709"/>
        <w:jc w:val="both"/>
        <w:rPr>
          <w:sz w:val="28"/>
        </w:rPr>
      </w:pPr>
    </w:p>
    <w:p w14:paraId="190A8B11">
      <w:pPr>
        <w:ind w:left="0" w:right="0" w:firstLine="709"/>
        <w:jc w:val="both"/>
        <w:rPr>
          <w:sz w:val="28"/>
        </w:rPr>
      </w:pPr>
    </w:p>
    <w:p w14:paraId="4DBFD809">
      <w:pPr>
        <w:ind w:left="0" w:right="0" w:firstLine="709"/>
        <w:jc w:val="both"/>
        <w:rPr>
          <w:sz w:val="28"/>
        </w:rPr>
      </w:pPr>
    </w:p>
    <w:p w14:paraId="6FEC3EC2">
      <w:pPr>
        <w:ind w:left="0" w:right="0" w:firstLine="709"/>
        <w:jc w:val="both"/>
        <w:rPr>
          <w:sz w:val="28"/>
        </w:rPr>
      </w:pPr>
    </w:p>
    <w:p w14:paraId="075AA8E5">
      <w:pPr>
        <w:ind w:left="0" w:right="0" w:firstLine="709"/>
        <w:jc w:val="both"/>
        <w:rPr>
          <w:sz w:val="28"/>
        </w:rPr>
      </w:pPr>
    </w:p>
    <w:p w14:paraId="4ED76388">
      <w:pPr>
        <w:ind w:left="0" w:right="0" w:firstLine="709"/>
        <w:jc w:val="both"/>
        <w:rPr>
          <w:sz w:val="28"/>
        </w:rPr>
      </w:pPr>
    </w:p>
    <w:p w14:paraId="0A66BDA8">
      <w:pPr>
        <w:ind w:left="0" w:right="0" w:firstLine="709"/>
        <w:jc w:val="both"/>
        <w:rPr>
          <w:sz w:val="28"/>
        </w:rPr>
      </w:pPr>
    </w:p>
    <w:p w14:paraId="2450ED14">
      <w:pPr>
        <w:ind w:left="0" w:right="0" w:firstLine="709"/>
        <w:jc w:val="both"/>
        <w:rPr>
          <w:sz w:val="28"/>
        </w:rPr>
      </w:pPr>
    </w:p>
    <w:p w14:paraId="4F4803C6">
      <w:pPr>
        <w:ind w:left="0" w:right="0" w:firstLine="709"/>
        <w:jc w:val="both"/>
        <w:rPr>
          <w:sz w:val="28"/>
        </w:rPr>
      </w:pPr>
    </w:p>
    <w:p w14:paraId="530DF399">
      <w:pPr>
        <w:ind w:left="0" w:right="0" w:firstLine="709"/>
        <w:jc w:val="both"/>
        <w:rPr>
          <w:sz w:val="28"/>
        </w:rPr>
      </w:pPr>
    </w:p>
    <w:p w14:paraId="39F4BE54">
      <w:pPr>
        <w:ind w:left="0" w:right="0" w:firstLine="709"/>
        <w:jc w:val="both"/>
        <w:rPr>
          <w:sz w:val="28"/>
        </w:rPr>
      </w:pPr>
    </w:p>
    <w:p w14:paraId="411FE39B">
      <w:pPr>
        <w:ind w:left="0" w:right="0" w:firstLine="709"/>
        <w:jc w:val="both"/>
        <w:rPr>
          <w:sz w:val="28"/>
        </w:rPr>
      </w:pPr>
    </w:p>
    <w:p w14:paraId="074116DF">
      <w:pPr>
        <w:ind w:left="0" w:right="0" w:firstLine="709"/>
        <w:jc w:val="both"/>
        <w:rPr>
          <w:sz w:val="28"/>
        </w:rPr>
      </w:pPr>
    </w:p>
    <w:p w14:paraId="58D0C15D">
      <w:pPr>
        <w:ind w:left="0" w:right="0" w:firstLine="709"/>
        <w:jc w:val="both"/>
        <w:rPr>
          <w:sz w:val="28"/>
        </w:rPr>
      </w:pPr>
    </w:p>
    <w:p w14:paraId="1247DC82">
      <w:pPr>
        <w:ind w:left="0" w:right="0" w:firstLine="709"/>
        <w:jc w:val="both"/>
        <w:rPr>
          <w:sz w:val="28"/>
        </w:rPr>
      </w:pPr>
    </w:p>
    <w:p w14:paraId="59313D18">
      <w:pPr>
        <w:ind w:left="0" w:right="0" w:firstLine="709"/>
        <w:jc w:val="both"/>
        <w:rPr>
          <w:sz w:val="28"/>
        </w:rPr>
      </w:pPr>
    </w:p>
    <w:p w14:paraId="2EF20BEC">
      <w:pPr>
        <w:ind w:left="0" w:right="0" w:firstLine="709"/>
        <w:jc w:val="both"/>
        <w:rPr>
          <w:sz w:val="28"/>
        </w:rPr>
      </w:pPr>
    </w:p>
    <w:p w14:paraId="62ECDA26">
      <w:pPr>
        <w:ind w:left="0" w:right="0" w:firstLine="709"/>
        <w:jc w:val="both"/>
        <w:rPr>
          <w:sz w:val="28"/>
        </w:rPr>
      </w:pPr>
    </w:p>
    <w:p w14:paraId="05816B4A">
      <w:pPr>
        <w:pStyle w:val="10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B1BBC5">
      <w:pPr>
        <w:pStyle w:val="10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C49A19">
      <w:pPr>
        <w:pStyle w:val="10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Учебный план универсального профиля </w:t>
      </w:r>
    </w:p>
    <w:p w14:paraId="3DCDBC93">
      <w:pPr>
        <w:pStyle w:val="10"/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(с углубленным изучением математики и </w:t>
      </w:r>
      <w:r>
        <w:rPr>
          <w:rFonts w:ascii="Times New Roman" w:hAnsi="Times New Roman" w:eastAsia="Times New Roman" w:cs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литературы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14:paraId="137A1C04">
      <w:pPr>
        <w:pStyle w:val="1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14"/>
        <w:gridCol w:w="2117"/>
        <w:gridCol w:w="1057"/>
        <w:gridCol w:w="806"/>
        <w:gridCol w:w="787"/>
        <w:gridCol w:w="814"/>
        <w:gridCol w:w="812"/>
        <w:gridCol w:w="973"/>
      </w:tblGrid>
      <w:tr w14:paraId="273B8CD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69508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FA2BD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01E0A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4DFBF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5-ти дневная неделя</w:t>
            </w:r>
          </w:p>
        </w:tc>
      </w:tr>
      <w:tr w14:paraId="1D82235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83FCF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B6796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9D979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5B1A1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190E750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за уровень СОО</w:t>
            </w:r>
          </w:p>
        </w:tc>
      </w:tr>
      <w:tr w14:paraId="524846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4278D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5FA62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7B7C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93100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68FE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80E1175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55D5C4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FB538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D2A56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868F1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 неделю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7FFA4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 год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3DC55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 неделю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F810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 год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03ED1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0AB726A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C6F89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04F2C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6B997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8D95A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C82E3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19484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E38B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E354D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14:paraId="2363A7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2DAFB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296C1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9E594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B4A2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1DE42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C215A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FA9A6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734CA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340</w:t>
            </w:r>
          </w:p>
        </w:tc>
      </w:tr>
      <w:tr w14:paraId="6F30F9B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91623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1ABDE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A7BD3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EB20D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6B43D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5C58F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22F3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D6A2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</w:tr>
      <w:tr w14:paraId="68395CB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70587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A2B1C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1EED9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E6379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93A21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3F33F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C2149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67D0D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</w:t>
            </w:r>
          </w:p>
        </w:tc>
      </w:tr>
      <w:tr w14:paraId="508F5D2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5A509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EDDAA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CD91C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7DF83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E8A07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F0479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FB933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DCE64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</w:tr>
      <w:tr w14:paraId="4FEB969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27E93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E2757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5E563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F72F5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F5FC7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A82C2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13648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45DB1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14:paraId="3D1AE55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669A9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A4AF1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3C286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A22E5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8E918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3DD7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C3B8A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D67D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73EBBC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BAA8E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76765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3A872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E1DA6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F1005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302C0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EDF9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D2B66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14:paraId="148F97A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93B48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E2A00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2B4BA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C893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4D595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B2FD8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17920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57D87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68</w:t>
            </w:r>
          </w:p>
        </w:tc>
      </w:tr>
      <w:tr w14:paraId="2AF2B4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39C1B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F7474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4D103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2A9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5C3A1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EF815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B2CC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13263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14:paraId="72F236C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C3B19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C8348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4E76D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FA40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0B480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CF858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B24C7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01FD2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14:paraId="192FA02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89083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BC104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344F7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C52F4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6E3F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B8B0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EB1F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18B1A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14:paraId="03E0C36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AB127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9B5B5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A3B23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490AA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171E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D297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4F724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534ED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14:paraId="11817E4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93061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209F7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1025C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52C91C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14:paraId="32BB4BD9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8BCF4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4356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A7F7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2F286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18DE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14:paraId="01B603C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B605B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11A40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 ЗР</w:t>
            </w:r>
          </w:p>
        </w:tc>
        <w:tc>
          <w:tcPr>
            <w:tcW w:w="10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D2041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8BC63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60D20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15FEF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21FA0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18052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14:paraId="5B7F1D5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08F32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7BF11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B902F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8FC56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ED6B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E8279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EAD59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1674D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14:paraId="3C286BC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8EB87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1AF08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4E83F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6E34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C1028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9992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BC4B3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42</w:t>
            </w:r>
          </w:p>
        </w:tc>
      </w:tr>
      <w:tr w14:paraId="3309CE0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28E55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F3A14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0341A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450F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7C594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242E7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1C236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70</w:t>
            </w:r>
          </w:p>
        </w:tc>
      </w:tr>
      <w:tr w14:paraId="2F5840A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A0802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 по выбору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35109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84871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6C532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C38E3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6D05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B7344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14:paraId="244DDDB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E5E49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 по выбору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F29FC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935E7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335E2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6764A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5B1AD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2611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14:paraId="1E00F7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7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C79C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 по выбору</w:t>
            </w:r>
          </w:p>
        </w:tc>
        <w:tc>
          <w:tcPr>
            <w:tcW w:w="10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36702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A8986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0487A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E51AE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55F34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4E9A8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14:paraId="3567909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C5B4B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2D241">
            <w:pPr>
              <w:pStyle w:val="10"/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0EA10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423E2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2CC5B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10F94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65609">
            <w:pPr>
              <w:pStyle w:val="10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</w:t>
            </w:r>
            <w:bookmarkStart w:id="0" w:name="_Hlk138794830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E3968F5">
      <w:pPr>
        <w:widowControl/>
        <w:bidi w:val="0"/>
        <w:spacing w:before="0" w:after="160" w:line="259" w:lineRule="auto"/>
        <w:ind w:left="-284" w:right="0" w:firstLine="708"/>
        <w:jc w:val="left"/>
        <w:rPr>
          <w:b/>
          <w:sz w:val="28"/>
          <w:u w:val="single"/>
        </w:rPr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1"/>
    <w:family w:val="roman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6C767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ascii="PT Astra Serif" w:hAnsi="PT Astra Serif" w:cs="Noto Sans Devanagari"/>
    </w:rPr>
  </w:style>
  <w:style w:type="table" w:styleId="7">
    <w:name w:val="Table Grid"/>
    <w:basedOn w:val="3"/>
    <w:qFormat/>
    <w:uiPriority w:val="0"/>
    <w:pPr>
      <w:spacing w:after="0" w:line="240" w:lineRule="auto"/>
      <w:ind w:right="0"/>
      <w:jc w:val="left"/>
    </w:pPr>
    <w:rPr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"/>
    <w:basedOn w:val="1"/>
    <w:next w:val="5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styleId="10">
    <w:name w:val="No Spacing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Shcool</Company>
  <Pages>6</Pages>
  <Words>715</Words>
  <Characters>4749</Characters>
  <Paragraphs>202</Paragraphs>
  <TotalTime>163</TotalTime>
  <ScaleCrop>false</ScaleCrop>
  <LinksUpToDate>false</LinksUpToDate>
  <CharactersWithSpaces>5288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2021-09-13T09:00:00Z</dcterms:created>
  <dc:creator>User</dc:creator>
  <cp:lastModifiedBy>О</cp:lastModifiedBy>
  <cp:lastPrinted>2022-08-22T05:20:00Z</cp:lastPrinted>
  <dcterms:modified xsi:type="dcterms:W3CDTF">2024-10-13T17:36:18Z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91ADC1D57C2944F2A53DE1B65C8CC047_12</vt:lpwstr>
  </property>
</Properties>
</file>