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8B" w:rsidRPr="00117F9A" w:rsidRDefault="00EA0A8B" w:rsidP="00EA0A8B">
      <w:pPr>
        <w:contextualSpacing/>
        <w:jc w:val="center"/>
      </w:pPr>
      <w:bookmarkStart w:id="0" w:name="_GoBack"/>
      <w:bookmarkEnd w:id="0"/>
      <w:r w:rsidRPr="00117F9A">
        <w:t>ПРОГРАММА ВНЕУРОЧНО</w:t>
      </w:r>
      <w:r>
        <w:t>Й</w:t>
      </w:r>
      <w:r w:rsidRPr="00117F9A">
        <w:t xml:space="preserve"> ДЕЯТЕЛЬНОСТИ </w:t>
      </w:r>
    </w:p>
    <w:p w:rsidR="00EA0A8B" w:rsidRDefault="00EA0A8B" w:rsidP="00EA0A8B">
      <w:pPr>
        <w:contextualSpacing/>
        <w:jc w:val="center"/>
      </w:pPr>
      <w:r w:rsidRPr="00117F9A">
        <w:t xml:space="preserve">ПО </w:t>
      </w:r>
      <w:r>
        <w:t xml:space="preserve">ОБЩЕКУЛЬТУРНОМУ </w:t>
      </w:r>
      <w:r w:rsidRPr="00117F9A">
        <w:t>НАПРАВЛЕНИЮ</w:t>
      </w:r>
    </w:p>
    <w:p w:rsidR="00EA0A8B" w:rsidRPr="00927F8B" w:rsidRDefault="00EA0A8B" w:rsidP="00EA0A8B">
      <w:pPr>
        <w:contextualSpacing/>
        <w:jc w:val="center"/>
        <w:outlineLvl w:val="0"/>
        <w:rPr>
          <w:b/>
          <w:iCs/>
          <w:sz w:val="28"/>
          <w:szCs w:val="28"/>
        </w:rPr>
      </w:pPr>
      <w:r w:rsidRPr="00927F8B">
        <w:rPr>
          <w:b/>
          <w:kern w:val="36"/>
          <w:sz w:val="28"/>
          <w:szCs w:val="28"/>
        </w:rPr>
        <w:t>«Штриховка и развитие речи»</w:t>
      </w:r>
      <w:r w:rsidRPr="00927F8B">
        <w:rPr>
          <w:b/>
          <w:iCs/>
          <w:sz w:val="28"/>
          <w:szCs w:val="28"/>
        </w:rPr>
        <w:t xml:space="preserve"> </w:t>
      </w:r>
    </w:p>
    <w:p w:rsidR="00EA0A8B" w:rsidRPr="008D7A36" w:rsidRDefault="00EA0A8B" w:rsidP="00EA0A8B">
      <w:pPr>
        <w:ind w:firstLine="426"/>
        <w:contextualSpacing/>
        <w:jc w:val="both"/>
      </w:pPr>
      <w:r w:rsidRPr="008D7A36">
        <w:t>Ребенок приходит в школу, имея свой собственный уровень развития мелкой моторики и уровень развития речи. За первый год он должен приобрести навыки чтения и письма, стать заинтересованным учеником. А если не все гладко? А если у ребенка есть определенные проблемы? Дополнительный час занятий на кружке в неделю призван помочь начинающему школьнику.</w:t>
      </w:r>
    </w:p>
    <w:p w:rsidR="00EA0A8B" w:rsidRPr="008D7A36" w:rsidRDefault="00EA0A8B" w:rsidP="00EA0A8B">
      <w:pPr>
        <w:contextualSpacing/>
      </w:pPr>
      <w:r w:rsidRPr="008D7A36">
        <w:t>Организация занятий подчинена решению следующих задач:</w:t>
      </w:r>
    </w:p>
    <w:p w:rsidR="00EA0A8B" w:rsidRPr="008D7A36" w:rsidRDefault="00EA0A8B" w:rsidP="00EA0A8B">
      <w:pPr>
        <w:contextualSpacing/>
      </w:pPr>
      <w:r w:rsidRPr="008D7A36">
        <w:t xml:space="preserve">– развитие </w:t>
      </w:r>
      <w:proofErr w:type="gramStart"/>
      <w:r w:rsidRPr="008D7A36">
        <w:t>речи;</w:t>
      </w:r>
      <w:r w:rsidRPr="008D7A36">
        <w:br/>
        <w:t>–</w:t>
      </w:r>
      <w:proofErr w:type="gramEnd"/>
      <w:r w:rsidRPr="008D7A36">
        <w:t> развитие мышления;</w:t>
      </w:r>
      <w:r w:rsidRPr="008D7A36">
        <w:br/>
        <w:t>– развитие воображения;</w:t>
      </w:r>
      <w:r w:rsidRPr="008D7A36">
        <w:br/>
        <w:t>– развитие мелкой моторики.</w:t>
      </w:r>
    </w:p>
    <w:p w:rsidR="00EA0A8B" w:rsidRPr="008D7A36" w:rsidRDefault="00EA0A8B" w:rsidP="00EA0A8B">
      <w:pPr>
        <w:ind w:firstLine="426"/>
        <w:contextualSpacing/>
        <w:jc w:val="both"/>
      </w:pPr>
      <w:r w:rsidRPr="008D7A36">
        <w:t>Каждый возрастной этап вносит что-то новое в речевое развитие человека. Наиболее важные ступени в овладении речью приходятся на детский возраст – его дошкольный и начальный периоды. Для ребенка хорошая речь – залог успешного обучения. В развитии речи М.Р. Львов выделяет три направления: работа над словом, работа над словосочетанием и предложением и работа с текстом. Все эти направления представлены в системе занятий кружка.</w:t>
      </w:r>
    </w:p>
    <w:p w:rsidR="00EA0A8B" w:rsidRPr="008D7A36" w:rsidRDefault="00EA0A8B" w:rsidP="00EA0A8B">
      <w:pPr>
        <w:contextualSpacing/>
        <w:jc w:val="both"/>
      </w:pPr>
      <w:r w:rsidRPr="008D7A36">
        <w:t xml:space="preserve">Какую же речь следует считать хорошей, к чему стремиться учителю и ученику? Программы начальной школы предъявляют следующие требования к уровню развития речи: </w:t>
      </w:r>
    </w:p>
    <w:p w:rsidR="00EA0A8B" w:rsidRPr="008D7A36" w:rsidRDefault="00EA0A8B" w:rsidP="00EA0A8B">
      <w:pPr>
        <w:numPr>
          <w:ilvl w:val="0"/>
          <w:numId w:val="1"/>
        </w:numPr>
        <w:contextualSpacing/>
      </w:pPr>
      <w:r w:rsidRPr="008D7A36">
        <w:rPr>
          <w:b/>
          <w:bCs/>
        </w:rPr>
        <w:t>Содержательность</w:t>
      </w:r>
      <w:r w:rsidRPr="008D7A36">
        <w:t xml:space="preserve"> – соответствие темы и содержания, знание фактов, отбор главного и второстепенного в высказываниях ребенка.</w:t>
      </w:r>
    </w:p>
    <w:p w:rsidR="00EA0A8B" w:rsidRPr="008D7A36" w:rsidRDefault="00EA0A8B" w:rsidP="00EA0A8B">
      <w:pPr>
        <w:numPr>
          <w:ilvl w:val="0"/>
          <w:numId w:val="1"/>
        </w:numPr>
        <w:contextualSpacing/>
      </w:pPr>
      <w:r w:rsidRPr="008D7A36">
        <w:rPr>
          <w:b/>
          <w:bCs/>
        </w:rPr>
        <w:t>Логичность</w:t>
      </w:r>
      <w:r w:rsidRPr="008D7A36">
        <w:t xml:space="preserve"> – последовательность, четкое построение речи, обоснованность выводов, последовательный переход от одного высказывания к другому, структурированность мысли.</w:t>
      </w:r>
    </w:p>
    <w:p w:rsidR="00EA0A8B" w:rsidRPr="008D7A36" w:rsidRDefault="00EA0A8B" w:rsidP="00EA0A8B">
      <w:pPr>
        <w:numPr>
          <w:ilvl w:val="0"/>
          <w:numId w:val="1"/>
        </w:numPr>
        <w:contextualSpacing/>
      </w:pPr>
      <w:r w:rsidRPr="008D7A36">
        <w:rPr>
          <w:b/>
          <w:bCs/>
        </w:rPr>
        <w:t>Точность</w:t>
      </w:r>
      <w:r w:rsidRPr="008D7A36">
        <w:t xml:space="preserve"> – умение говорящего не только отобрать факты, но и выбрать точно подходящие языковые средства для их передачи. Точность требует богатства языковых средств, их разнообразия, умения использовать синонимы, сравнения.</w:t>
      </w:r>
    </w:p>
    <w:p w:rsidR="00EA0A8B" w:rsidRPr="008D7A36" w:rsidRDefault="00EA0A8B" w:rsidP="00EA0A8B">
      <w:pPr>
        <w:numPr>
          <w:ilvl w:val="0"/>
          <w:numId w:val="1"/>
        </w:numPr>
        <w:contextualSpacing/>
      </w:pPr>
      <w:r w:rsidRPr="008D7A36">
        <w:rPr>
          <w:b/>
          <w:bCs/>
        </w:rPr>
        <w:t>Выразительность</w:t>
      </w:r>
      <w:r w:rsidRPr="008D7A36">
        <w:t xml:space="preserve"> – умение ярко, убедительно, сжато представить мысль, воздействовать на людей интонацией, построением фразы, отбором слов.</w:t>
      </w:r>
    </w:p>
    <w:p w:rsidR="00EA0A8B" w:rsidRPr="008D7A36" w:rsidRDefault="00EA0A8B" w:rsidP="00EA0A8B">
      <w:pPr>
        <w:ind w:firstLine="426"/>
        <w:contextualSpacing/>
      </w:pPr>
      <w:r w:rsidRPr="008D7A36">
        <w:t xml:space="preserve">Ясность речи – это доступность ее для людей, к которым она обращена. В этой области важную роль имеет произносительная сторона речи: хорошая дикция, отчетливое </w:t>
      </w:r>
      <w:proofErr w:type="spellStart"/>
      <w:r w:rsidRPr="008D7A36">
        <w:t>выговаривание</w:t>
      </w:r>
      <w:proofErr w:type="spellEnd"/>
      <w:r w:rsidRPr="008D7A36">
        <w:t xml:space="preserve"> звуков, соблюдение правил орфоэпии, умение интонировать. У младших школьников нередко встречаются дефекты речи, при которых ребенок плохо выговаривает некоторые звуки ([р], [л], [с], [ш]). Поэтому методика развития речи тесно связана с логопедией. Помочь ребенку в решении таких проблем – одна из задач кружка.</w:t>
      </w:r>
    </w:p>
    <w:p w:rsidR="00EA0A8B" w:rsidRPr="008D7A36" w:rsidRDefault="00EA0A8B" w:rsidP="00EA0A8B">
      <w:pPr>
        <w:ind w:firstLine="426"/>
        <w:contextualSpacing/>
      </w:pPr>
      <w:r w:rsidRPr="008D7A36">
        <w:t>В занятия включаются словарная работа, работа над лексической составляющей, звуковая подготовка (</w:t>
      </w:r>
      <w:proofErr w:type="spellStart"/>
      <w:r w:rsidRPr="008D7A36">
        <w:t>чистоговорки</w:t>
      </w:r>
      <w:proofErr w:type="spellEnd"/>
      <w:r w:rsidRPr="008D7A36">
        <w:t>, скороговорки, рифмовки).</w:t>
      </w:r>
    </w:p>
    <w:p w:rsidR="00EA0A8B" w:rsidRPr="008D7A36" w:rsidRDefault="00EA0A8B" w:rsidP="00EA0A8B">
      <w:pPr>
        <w:contextualSpacing/>
      </w:pPr>
      <w:r w:rsidRPr="008D7A36">
        <w:t>В.А. Сухомлинский писал, что истоки способностей и дарований детей – на кончиках пальцев. Поэтому в помощь первокласснику заслуженный учитель России Е.Н. Потапова к урокам обучения грамоте предложила ввести занятия по штриховке (см. книгу Е.Н. Потаповой «Радость познания». – М.: Просвещение, 1990). Идея включения штриховки в уроки стала интересна и близка многим педагогам, которые постарались ввести этот вид деятельности в свою практику. Но сокращение часов, отведенных базисным планом на уроки обучения грамоте в последние годы, ставит перед учителем нелегкую задачу: прежний объем материала за меньший временной промежуток. Как успеть все? Возникла мысль вынести за сетку занятия по штриховке и развитию речи, чтобы предоставить первокласснику возможность развития.</w:t>
      </w:r>
    </w:p>
    <w:p w:rsidR="00EA0A8B" w:rsidRPr="008D7A36" w:rsidRDefault="00EA0A8B" w:rsidP="00EA0A8B">
      <w:pPr>
        <w:ind w:firstLine="426"/>
        <w:contextualSpacing/>
      </w:pPr>
      <w:r w:rsidRPr="008D7A36">
        <w:t>Занятие кружка «Штриховка и развитие речи» проводится по следующей структуре:</w:t>
      </w:r>
    </w:p>
    <w:p w:rsidR="00EA0A8B" w:rsidRPr="008D7A36" w:rsidRDefault="00EA0A8B" w:rsidP="00EA0A8B">
      <w:pPr>
        <w:contextualSpacing/>
      </w:pPr>
      <w:r w:rsidRPr="008D7A36">
        <w:t xml:space="preserve">– пальчиковая </w:t>
      </w:r>
      <w:proofErr w:type="gramStart"/>
      <w:r w:rsidRPr="008D7A36">
        <w:t>гимнастика;</w:t>
      </w:r>
      <w:r w:rsidRPr="008D7A36">
        <w:br/>
        <w:t>–</w:t>
      </w:r>
      <w:proofErr w:type="gramEnd"/>
      <w:r w:rsidRPr="008D7A36">
        <w:t> словарная работа в игровой форме;</w:t>
      </w:r>
      <w:r w:rsidRPr="008D7A36">
        <w:br/>
        <w:t>– определение темы рисунка;</w:t>
      </w:r>
      <w:r w:rsidRPr="008D7A36">
        <w:br/>
        <w:t>– составление рисунка и штриховка;</w:t>
      </w:r>
      <w:r w:rsidRPr="008D7A36">
        <w:br/>
        <w:t>– составление текста-описания по рисунку;</w:t>
      </w:r>
      <w:r w:rsidRPr="008D7A36">
        <w:br/>
        <w:t>– подведение итога.</w:t>
      </w:r>
    </w:p>
    <w:p w:rsidR="00EA0A8B" w:rsidRPr="008D7A36" w:rsidRDefault="00EA0A8B" w:rsidP="00EA0A8B">
      <w:pPr>
        <w:ind w:firstLine="426"/>
        <w:contextualSpacing/>
      </w:pPr>
      <w:r w:rsidRPr="008D7A36">
        <w:t>Занятия проводятся один раз в неделю, курс рассчитан на 33 учебных часа.</w:t>
      </w:r>
    </w:p>
    <w:p w:rsidR="00EA0A8B" w:rsidRPr="008D7A36" w:rsidRDefault="00EA0A8B" w:rsidP="00EA0A8B">
      <w:pPr>
        <w:contextualSpacing/>
      </w:pPr>
      <w:r w:rsidRPr="008D7A36">
        <w:t xml:space="preserve">Необходимо учитывать следующее: </w:t>
      </w:r>
    </w:p>
    <w:p w:rsidR="00EA0A8B" w:rsidRPr="008D7A36" w:rsidRDefault="00EA0A8B" w:rsidP="00EA0A8B">
      <w:pPr>
        <w:numPr>
          <w:ilvl w:val="0"/>
          <w:numId w:val="2"/>
        </w:numPr>
        <w:contextualSpacing/>
      </w:pPr>
      <w:r w:rsidRPr="008D7A36">
        <w:lastRenderedPageBreak/>
        <w:t xml:space="preserve">Тема занятия связана с изучением материала на уроках обучения грамоте. Значит, если на уроке мы изучали букву </w:t>
      </w:r>
      <w:r w:rsidRPr="008D7A36">
        <w:rPr>
          <w:b/>
          <w:bCs/>
          <w:i/>
          <w:iCs/>
        </w:rPr>
        <w:t>в</w:t>
      </w:r>
      <w:r w:rsidRPr="008D7A36">
        <w:t>, то для работы кружка отбираем соответствующий фонетический и словарный языковой материал.</w:t>
      </w:r>
    </w:p>
    <w:p w:rsidR="00EA0A8B" w:rsidRPr="008D7A36" w:rsidRDefault="00EA0A8B" w:rsidP="00EA0A8B">
      <w:pPr>
        <w:numPr>
          <w:ilvl w:val="0"/>
          <w:numId w:val="2"/>
        </w:numPr>
        <w:contextualSpacing/>
      </w:pPr>
      <w:r w:rsidRPr="008D7A36">
        <w:t>Каждое занятие кружка включает ряд речевых упражнений и создание рисунка, объединенных какой-то темой («Лес», «Цветы», «Аквариум» и т.д.).</w:t>
      </w:r>
    </w:p>
    <w:p w:rsidR="00EA0A8B" w:rsidRPr="008D7A36" w:rsidRDefault="00EA0A8B" w:rsidP="00EA0A8B">
      <w:pPr>
        <w:numPr>
          <w:ilvl w:val="0"/>
          <w:numId w:val="2"/>
        </w:numPr>
        <w:contextualSpacing/>
      </w:pPr>
      <w:r w:rsidRPr="008D7A36">
        <w:t>Особое внимание уделяется тематической лексике при составлении рассказа-описания, проводится словообразовательная работа.</w:t>
      </w:r>
    </w:p>
    <w:p w:rsidR="00EA0A8B" w:rsidRPr="008D7A36" w:rsidRDefault="00EA0A8B" w:rsidP="00EA0A8B">
      <w:pPr>
        <w:numPr>
          <w:ilvl w:val="0"/>
          <w:numId w:val="2"/>
        </w:numPr>
        <w:contextualSpacing/>
      </w:pPr>
      <w:r w:rsidRPr="008D7A36">
        <w:t>С общей темой занятия связываются темы рифмовок для пальчиковой гимнастики. Пальчиковая гимнастика не только способствует развитию мелкой мускулатуры, но и благодаря массажу положительно сказывается на самочувствии, улучшает работу мозга.</w:t>
      </w:r>
    </w:p>
    <w:p w:rsidR="00EA0A8B" w:rsidRPr="008D7A36" w:rsidRDefault="00EA0A8B" w:rsidP="00EA0A8B">
      <w:pPr>
        <w:numPr>
          <w:ilvl w:val="0"/>
          <w:numId w:val="2"/>
        </w:numPr>
        <w:contextualSpacing/>
      </w:pPr>
      <w:r w:rsidRPr="008D7A36">
        <w:t xml:space="preserve">Предлагаемые игры и упражнения включают в себя </w:t>
      </w:r>
      <w:proofErr w:type="spellStart"/>
      <w:r w:rsidRPr="008D7A36">
        <w:t>чистоговорки</w:t>
      </w:r>
      <w:proofErr w:type="spellEnd"/>
      <w:r w:rsidRPr="008D7A36">
        <w:t xml:space="preserve"> и скороговорки для развития дикции и постановки правильного дыхания, что способствует формированию правильного способа чтения фразы в дальнейшем. Такие упражнения помогают учащимся-логопатам автоматизировать произношение некоторых звуков, способствуют развитию фонематического слуха.</w:t>
      </w:r>
    </w:p>
    <w:p w:rsidR="00EA0A8B" w:rsidRPr="008D7A36" w:rsidRDefault="00EA0A8B" w:rsidP="00EA0A8B">
      <w:pPr>
        <w:numPr>
          <w:ilvl w:val="0"/>
          <w:numId w:val="2"/>
        </w:numPr>
        <w:contextualSpacing/>
      </w:pPr>
      <w:r w:rsidRPr="008D7A36">
        <w:t>Каждое занятие и курс в целом строятся по принципу продвижения от простого к сложному.</w:t>
      </w:r>
    </w:p>
    <w:p w:rsidR="00EA0A8B" w:rsidRPr="008D7A36" w:rsidRDefault="00EA0A8B" w:rsidP="00EA0A8B">
      <w:pPr>
        <w:numPr>
          <w:ilvl w:val="0"/>
          <w:numId w:val="2"/>
        </w:numPr>
        <w:contextualSpacing/>
      </w:pPr>
      <w:r w:rsidRPr="008D7A36">
        <w:t>Занятия строятся на основе интеграции ряда предметов: обучения грамоте, окружающего мира, изобразительной деятельности.</w:t>
      </w:r>
    </w:p>
    <w:p w:rsidR="00EA0A8B" w:rsidRPr="008D7A36" w:rsidRDefault="00EA0A8B" w:rsidP="00EA0A8B">
      <w:pPr>
        <w:contextualSpacing/>
      </w:pPr>
      <w:r w:rsidRPr="008D7A36">
        <w:rPr>
          <w:b/>
          <w:bCs/>
        </w:rPr>
        <w:t>Необходимое оборудование:</w:t>
      </w:r>
      <w:r w:rsidRPr="008D7A36">
        <w:t xml:space="preserve"> альбомы или листы для рисования, линейки-трафареты с геометрическими фигурами, материал для словарной работы (иллюстрации, тексты), доска, цветные мелки для учителя, цветные карандаши для учащихся.</w:t>
      </w:r>
    </w:p>
    <w:p w:rsidR="00EA0A8B" w:rsidRDefault="00EA0A8B" w:rsidP="00EA0A8B">
      <w:pPr>
        <w:spacing w:before="100" w:beforeAutospacing="1" w:after="100" w:afterAutospacing="1"/>
        <w:contextualSpacing/>
        <w:jc w:val="center"/>
        <w:outlineLvl w:val="2"/>
        <w:rPr>
          <w:b/>
          <w:bCs/>
        </w:rPr>
      </w:pPr>
    </w:p>
    <w:p w:rsidR="00EA0A8B" w:rsidRDefault="00EA0A8B" w:rsidP="00EA0A8B">
      <w:pPr>
        <w:spacing w:before="100" w:beforeAutospacing="1" w:after="100" w:afterAutospacing="1"/>
        <w:contextualSpacing/>
        <w:jc w:val="center"/>
        <w:outlineLvl w:val="2"/>
        <w:rPr>
          <w:b/>
          <w:bCs/>
        </w:rPr>
      </w:pPr>
      <w:r w:rsidRPr="00C301AF">
        <w:rPr>
          <w:b/>
          <w:bCs/>
        </w:rPr>
        <w:t>Планирование</w:t>
      </w:r>
      <w:r>
        <w:rPr>
          <w:b/>
          <w:bCs/>
        </w:rPr>
        <w:t xml:space="preserve"> курса</w:t>
      </w:r>
    </w:p>
    <w:p w:rsidR="00EA0A8B" w:rsidRPr="00C301AF" w:rsidRDefault="00EA0A8B" w:rsidP="00EA0A8B">
      <w:pPr>
        <w:spacing w:before="100" w:beforeAutospacing="1" w:after="100" w:afterAutospacing="1"/>
        <w:contextualSpacing/>
        <w:jc w:val="center"/>
        <w:outlineLvl w:val="2"/>
        <w:rPr>
          <w:b/>
          <w:bCs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2629"/>
        <w:gridCol w:w="1859"/>
        <w:gridCol w:w="3988"/>
      </w:tblGrid>
      <w:tr w:rsidR="00EA0A8B" w:rsidRPr="008D7A36" w:rsidTr="001B0188">
        <w:tc>
          <w:tcPr>
            <w:tcW w:w="391" w:type="pct"/>
            <w:hideMark/>
          </w:tcPr>
          <w:p w:rsidR="00EA0A8B" w:rsidRPr="00962458" w:rsidRDefault="00EA0A8B" w:rsidP="001B01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62458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556" w:type="pct"/>
            <w:hideMark/>
          </w:tcPr>
          <w:p w:rsidR="00EA0A8B" w:rsidRPr="00962458" w:rsidRDefault="00EA0A8B" w:rsidP="001B01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62458">
              <w:rPr>
                <w:b/>
                <w:bCs/>
                <w:sz w:val="22"/>
                <w:szCs w:val="22"/>
              </w:rPr>
              <w:t>Номер</w:t>
            </w:r>
            <w:r w:rsidRPr="00962458">
              <w:rPr>
                <w:b/>
                <w:bCs/>
                <w:sz w:val="22"/>
                <w:szCs w:val="22"/>
              </w:rPr>
              <w:br/>
              <w:t>занятия</w:t>
            </w:r>
          </w:p>
        </w:tc>
        <w:tc>
          <w:tcPr>
            <w:tcW w:w="1257" w:type="pct"/>
            <w:hideMark/>
          </w:tcPr>
          <w:p w:rsidR="00EA0A8B" w:rsidRPr="00962458" w:rsidRDefault="00EA0A8B" w:rsidP="001B01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62458">
              <w:rPr>
                <w:b/>
                <w:bCs/>
                <w:sz w:val="22"/>
                <w:szCs w:val="22"/>
              </w:rPr>
              <w:t>Тема обучения грамоте</w:t>
            </w:r>
          </w:p>
        </w:tc>
        <w:tc>
          <w:tcPr>
            <w:tcW w:w="889" w:type="pct"/>
            <w:hideMark/>
          </w:tcPr>
          <w:p w:rsidR="00EA0A8B" w:rsidRPr="00962458" w:rsidRDefault="00EA0A8B" w:rsidP="001B01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62458">
              <w:rPr>
                <w:b/>
                <w:bCs/>
                <w:sz w:val="22"/>
                <w:szCs w:val="22"/>
              </w:rPr>
              <w:t>Тема</w:t>
            </w:r>
            <w:r w:rsidRPr="00962458">
              <w:rPr>
                <w:b/>
                <w:bCs/>
                <w:sz w:val="22"/>
                <w:szCs w:val="22"/>
              </w:rPr>
              <w:br/>
              <w:t>занятия</w:t>
            </w:r>
          </w:p>
        </w:tc>
        <w:tc>
          <w:tcPr>
            <w:tcW w:w="1907" w:type="pct"/>
            <w:hideMark/>
          </w:tcPr>
          <w:p w:rsidR="00EA0A8B" w:rsidRPr="00962458" w:rsidRDefault="00EA0A8B" w:rsidP="001B01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62458">
              <w:rPr>
                <w:b/>
                <w:bCs/>
                <w:sz w:val="22"/>
                <w:szCs w:val="22"/>
              </w:rPr>
              <w:t>Тема по развитию речи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1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Звуки гласные и согласные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Лес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Лексика и словообразование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2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proofErr w:type="gramStart"/>
            <w:r w:rsidRPr="008D7A36">
              <w:t>Буквы</w:t>
            </w:r>
            <w:proofErr w:type="gramEnd"/>
            <w:r w:rsidRPr="008D7A36">
              <w:t xml:space="preserve"> </w:t>
            </w:r>
            <w:r w:rsidRPr="008D7A36">
              <w:rPr>
                <w:b/>
                <w:bCs/>
                <w:i/>
                <w:iCs/>
              </w:rPr>
              <w:t>а</w:t>
            </w:r>
            <w:r w:rsidRPr="008D7A36">
              <w:t xml:space="preserve"> и </w:t>
            </w:r>
            <w:r w:rsidRPr="008D7A36">
              <w:rPr>
                <w:b/>
                <w:bCs/>
                <w:i/>
                <w:iCs/>
              </w:rPr>
              <w:t>о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Цветы на клумбе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Дифференциация звуков, </w:t>
            </w:r>
            <w:r w:rsidRPr="008D7A36">
              <w:br/>
              <w:t>составление словосочетаний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3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Буква </w:t>
            </w:r>
            <w:r w:rsidRPr="008D7A36">
              <w:rPr>
                <w:b/>
                <w:bCs/>
                <w:i/>
                <w:iCs/>
              </w:rPr>
              <w:t>ы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Шары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Образование множественного числа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4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Буква </w:t>
            </w:r>
            <w:r w:rsidRPr="008D7A36">
              <w:rPr>
                <w:b/>
                <w:bCs/>
                <w:i/>
                <w:iCs/>
              </w:rPr>
              <w:t>н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Порядок 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Предлог </w:t>
            </w:r>
            <w:r w:rsidRPr="008D7A36">
              <w:rPr>
                <w:b/>
                <w:bCs/>
                <w:i/>
                <w:iCs/>
              </w:rPr>
              <w:t>на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5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Буква </w:t>
            </w:r>
            <w:r w:rsidRPr="008D7A36">
              <w:rPr>
                <w:b/>
                <w:bCs/>
                <w:i/>
                <w:iCs/>
              </w:rPr>
              <w:t>с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Самолет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Звук [с]. Лексика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6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Буквы </w:t>
            </w:r>
            <w:r w:rsidRPr="008D7A36">
              <w:rPr>
                <w:b/>
                <w:bCs/>
                <w:i/>
                <w:iCs/>
              </w:rPr>
              <w:t>к</w:t>
            </w:r>
            <w:r w:rsidRPr="008D7A36">
              <w:t xml:space="preserve"> и</w:t>
            </w:r>
            <w:r w:rsidRPr="008D7A36">
              <w:rPr>
                <w:b/>
                <w:bCs/>
                <w:i/>
                <w:iCs/>
              </w:rPr>
              <w:t xml:space="preserve"> т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Кактусы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Решение логической задачи, </w:t>
            </w:r>
            <w:r w:rsidRPr="008D7A36">
              <w:br/>
              <w:t>аргументация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7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Буква </w:t>
            </w:r>
            <w:r w:rsidRPr="008D7A36">
              <w:rPr>
                <w:b/>
                <w:bCs/>
                <w:i/>
                <w:iCs/>
              </w:rPr>
              <w:t>л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Лягушата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Звук [л]. Автоматизация звука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8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Буква </w:t>
            </w:r>
            <w:r w:rsidRPr="008D7A36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Краски. </w:t>
            </w:r>
            <w:r w:rsidRPr="008D7A36">
              <w:br/>
              <w:t>Цвета и оттенки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Лексика по теме, словообразование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9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Буква </w:t>
            </w:r>
            <w:r w:rsidRPr="008D7A36">
              <w:rPr>
                <w:b/>
                <w:bCs/>
                <w:i/>
                <w:iCs/>
              </w:rPr>
              <w:t>в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Виноград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Использование предлогов, лексика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10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Буква </w:t>
            </w:r>
            <w:r w:rsidRPr="008D7A36">
              <w:rPr>
                <w:b/>
                <w:bCs/>
                <w:i/>
                <w:iCs/>
              </w:rPr>
              <w:t>п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Паук и Муха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Дифференциация звуков [п] и [п’], составление словарных цепочек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11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Буква </w:t>
            </w:r>
            <w:r w:rsidRPr="008D7A36">
              <w:rPr>
                <w:b/>
                <w:bCs/>
                <w:i/>
                <w:iCs/>
              </w:rPr>
              <w:t>м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Транспорт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Лексика по теме, словообразование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12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Буквы </w:t>
            </w:r>
            <w:r w:rsidRPr="008D7A36">
              <w:rPr>
                <w:b/>
                <w:bCs/>
                <w:i/>
                <w:iCs/>
              </w:rPr>
              <w:t>з</w:t>
            </w:r>
            <w:r w:rsidRPr="008D7A36">
              <w:rPr>
                <w:i/>
                <w:iCs/>
              </w:rPr>
              <w:t xml:space="preserve"> </w:t>
            </w:r>
            <w:r w:rsidRPr="008D7A36">
              <w:t xml:space="preserve">– </w:t>
            </w:r>
            <w:r w:rsidRPr="008D7A36">
              <w:rPr>
                <w:b/>
                <w:bCs/>
                <w:i/>
                <w:iCs/>
              </w:rPr>
              <w:t>с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Снеговик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Дифференциация звуков [с] – [з], работа над дикцией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13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Буквы </w:t>
            </w:r>
            <w:r w:rsidRPr="008D7A36">
              <w:rPr>
                <w:b/>
                <w:bCs/>
                <w:i/>
                <w:iCs/>
              </w:rPr>
              <w:t>б</w:t>
            </w:r>
            <w:r w:rsidRPr="008D7A36">
              <w:t xml:space="preserve"> – </w:t>
            </w:r>
            <w:r w:rsidRPr="008D7A36">
              <w:rPr>
                <w:b/>
                <w:bCs/>
                <w:i/>
                <w:iCs/>
              </w:rPr>
              <w:t>п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Бабочка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Сочинение-описание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14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Буквы </w:t>
            </w:r>
            <w:r w:rsidRPr="008D7A36">
              <w:rPr>
                <w:b/>
                <w:bCs/>
                <w:i/>
                <w:iCs/>
              </w:rPr>
              <w:t>д</w:t>
            </w:r>
            <w:r w:rsidRPr="008D7A36">
              <w:t xml:space="preserve"> – </w:t>
            </w:r>
            <w:r w:rsidRPr="008D7A36">
              <w:rPr>
                <w:b/>
                <w:bCs/>
                <w:i/>
                <w:iCs/>
              </w:rPr>
              <w:t>т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Роботы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Дифференциация звуков [д] – [т], работа над дикцией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15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Буква </w:t>
            </w:r>
            <w:r w:rsidRPr="008D7A36">
              <w:rPr>
                <w:b/>
                <w:bCs/>
                <w:i/>
                <w:iCs/>
              </w:rPr>
              <w:t>ч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Черепаха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Развитие мышления, </w:t>
            </w:r>
            <w:r w:rsidRPr="008D7A36">
              <w:br/>
              <w:t>устное сочинение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16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Мягкие согласные звуки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День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Развитие мышления, </w:t>
            </w:r>
            <w:r w:rsidRPr="008D7A36">
              <w:br/>
              <w:t>устное сочинение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17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Звук </w:t>
            </w:r>
            <w:r w:rsidRPr="008D7A36">
              <w:rPr>
                <w:b/>
                <w:bCs/>
                <w:i/>
                <w:iCs/>
              </w:rPr>
              <w:t>ш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Шмель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Дифференциация звуков [ж] – [ш], работа над дикцией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18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Буква </w:t>
            </w:r>
            <w:r w:rsidRPr="008D7A36">
              <w:rPr>
                <w:b/>
                <w:bCs/>
                <w:i/>
                <w:iCs/>
              </w:rPr>
              <w:t>ж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Жук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Дифференциация звуков [ж] – [ш], работа над дикцией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lastRenderedPageBreak/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19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Буква </w:t>
            </w:r>
            <w:r w:rsidRPr="008D7A36">
              <w:rPr>
                <w:b/>
                <w:bCs/>
                <w:i/>
                <w:iCs/>
              </w:rPr>
              <w:t>е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Елка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Составление пересказа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20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Буква </w:t>
            </w:r>
            <w:r w:rsidRPr="008D7A36">
              <w:rPr>
                <w:b/>
                <w:bCs/>
                <w:i/>
                <w:iCs/>
              </w:rPr>
              <w:t>ю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Клюква 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Составление пересказа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21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Буква </w:t>
            </w:r>
            <w:r w:rsidRPr="008D7A36">
              <w:rPr>
                <w:b/>
                <w:bCs/>
                <w:i/>
                <w:iCs/>
              </w:rPr>
              <w:t>ц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Цыпленок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Составление пересказа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22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Буква </w:t>
            </w:r>
            <w:r w:rsidRPr="008D7A36">
              <w:rPr>
                <w:b/>
                <w:bCs/>
                <w:i/>
                <w:iCs/>
              </w:rPr>
              <w:t>щ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Щенок и щетка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Развитие мышления, </w:t>
            </w:r>
            <w:r w:rsidRPr="008D7A36">
              <w:br/>
              <w:t>устное сочинение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23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Буквы </w:t>
            </w:r>
            <w:r w:rsidRPr="008D7A36">
              <w:rPr>
                <w:b/>
                <w:bCs/>
                <w:i/>
                <w:iCs/>
              </w:rPr>
              <w:t>ф</w:t>
            </w:r>
            <w:r w:rsidRPr="008D7A36">
              <w:t xml:space="preserve"> – </w:t>
            </w:r>
            <w:r w:rsidRPr="008D7A36">
              <w:rPr>
                <w:b/>
                <w:bCs/>
                <w:i/>
                <w:iCs/>
              </w:rPr>
              <w:t>в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Фонтан и вода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Дифференциация звуков [ф] – [в], работа над дикцией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24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Буква </w:t>
            </w:r>
            <w:r w:rsidRPr="008D7A36">
              <w:rPr>
                <w:b/>
                <w:bCs/>
                <w:i/>
                <w:iCs/>
              </w:rPr>
              <w:t>я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Интонация. </w:t>
            </w:r>
            <w:r w:rsidRPr="008D7A36">
              <w:br/>
              <w:t>Ягоды и львенок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Развитие мышления, </w:t>
            </w:r>
            <w:r w:rsidRPr="008D7A36">
              <w:br/>
              <w:t>устное сочинение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25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Дифференциация </w:t>
            </w:r>
            <w:r w:rsidRPr="008D7A36">
              <w:br/>
              <w:t xml:space="preserve">звуков </w:t>
            </w:r>
            <w:r w:rsidRPr="008D7A36">
              <w:rPr>
                <w:b/>
                <w:bCs/>
                <w:i/>
                <w:iCs/>
              </w:rPr>
              <w:t>ц</w:t>
            </w:r>
            <w:r w:rsidRPr="008D7A36">
              <w:t xml:space="preserve"> – </w:t>
            </w:r>
            <w:r w:rsidRPr="008D7A36">
              <w:rPr>
                <w:b/>
                <w:bCs/>
                <w:i/>
                <w:iCs/>
              </w:rPr>
              <w:t>ч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Часы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Дифференциация звуков [ц] – [ч], работа над дикцией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26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Дифференциация </w:t>
            </w:r>
            <w:r w:rsidRPr="008D7A36">
              <w:br/>
              <w:t xml:space="preserve">звуков </w:t>
            </w:r>
            <w:r w:rsidRPr="008D7A36">
              <w:rPr>
                <w:b/>
                <w:bCs/>
                <w:i/>
                <w:iCs/>
              </w:rPr>
              <w:t>с</w:t>
            </w:r>
            <w:r w:rsidRPr="008D7A36">
              <w:t xml:space="preserve"> – </w:t>
            </w:r>
            <w:r w:rsidRPr="008D7A36">
              <w:rPr>
                <w:b/>
                <w:bCs/>
                <w:i/>
                <w:iCs/>
              </w:rPr>
              <w:t>ш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Мыши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Дифференциация звуков [с] – [ш], работа над дикцией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27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Предметы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Кухня. Игровой материал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Лексика по теме, словообразование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28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Признаки предметов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Листья. </w:t>
            </w:r>
            <w:r w:rsidRPr="008D7A36">
              <w:br/>
              <w:t>Времена года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Лексика по теме, словообразование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29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Действия предметов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Камень и львенок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Развитие мышления, устное сочинение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30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Составление текста из предложений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Космос, ракета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 xml:space="preserve">Развитие мышления, </w:t>
            </w:r>
            <w:r w:rsidRPr="008D7A36">
              <w:br/>
              <w:t>устное сочинение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31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Русские народные сказки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Колобок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Составление пересказа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32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Русские народные сказки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Репка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Составление пересказа</w:t>
            </w:r>
          </w:p>
        </w:tc>
      </w:tr>
      <w:tr w:rsidR="00EA0A8B" w:rsidRPr="008D7A36" w:rsidTr="001B0188">
        <w:tc>
          <w:tcPr>
            <w:tcW w:w="391" w:type="pct"/>
            <w:hideMark/>
          </w:tcPr>
          <w:p w:rsidR="00EA0A8B" w:rsidRPr="008D7A36" w:rsidRDefault="00EA0A8B" w:rsidP="001B0188">
            <w:r w:rsidRPr="008D7A36">
              <w:t> </w:t>
            </w:r>
          </w:p>
        </w:tc>
        <w:tc>
          <w:tcPr>
            <w:tcW w:w="556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rPr>
                <w:b/>
                <w:bCs/>
              </w:rPr>
              <w:t>33</w:t>
            </w:r>
          </w:p>
        </w:tc>
        <w:tc>
          <w:tcPr>
            <w:tcW w:w="125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Составление текста</w:t>
            </w:r>
          </w:p>
        </w:tc>
        <w:tc>
          <w:tcPr>
            <w:tcW w:w="889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Лето</w:t>
            </w:r>
          </w:p>
        </w:tc>
        <w:tc>
          <w:tcPr>
            <w:tcW w:w="1907" w:type="pct"/>
            <w:hideMark/>
          </w:tcPr>
          <w:p w:rsidR="00EA0A8B" w:rsidRPr="008D7A36" w:rsidRDefault="00EA0A8B" w:rsidP="001B0188">
            <w:pPr>
              <w:spacing w:before="100" w:beforeAutospacing="1" w:after="100" w:afterAutospacing="1"/>
              <w:jc w:val="center"/>
            </w:pPr>
            <w:r w:rsidRPr="008D7A36">
              <w:t>Развитие мышления, устное сочинение</w:t>
            </w:r>
          </w:p>
        </w:tc>
      </w:tr>
    </w:tbl>
    <w:p w:rsidR="00EA0A8B" w:rsidRPr="008D7A36" w:rsidRDefault="00EA0A8B" w:rsidP="00EA0A8B">
      <w:pPr>
        <w:contextualSpacing/>
        <w:jc w:val="center"/>
      </w:pPr>
      <w:r w:rsidRPr="008D7A36">
        <w:rPr>
          <w:b/>
        </w:rPr>
        <w:t xml:space="preserve"> </w:t>
      </w:r>
    </w:p>
    <w:p w:rsidR="00EA0A8B" w:rsidRDefault="00EA0A8B" w:rsidP="00EA0A8B">
      <w:pPr>
        <w:jc w:val="center"/>
        <w:rPr>
          <w:b/>
          <w:bCs/>
          <w:sz w:val="28"/>
          <w:szCs w:val="32"/>
        </w:rPr>
      </w:pPr>
    </w:p>
    <w:p w:rsidR="00EA0A8B" w:rsidRDefault="00EA0A8B" w:rsidP="00EA0A8B">
      <w:pPr>
        <w:jc w:val="center"/>
        <w:rPr>
          <w:b/>
          <w:bCs/>
          <w:sz w:val="28"/>
          <w:szCs w:val="32"/>
        </w:rPr>
      </w:pPr>
    </w:p>
    <w:p w:rsidR="00EA0A8B" w:rsidRDefault="00EA0A8B" w:rsidP="00EA0A8B">
      <w:pPr>
        <w:jc w:val="center"/>
        <w:rPr>
          <w:b/>
          <w:bCs/>
          <w:sz w:val="28"/>
          <w:szCs w:val="32"/>
        </w:rPr>
      </w:pPr>
    </w:p>
    <w:p w:rsidR="00EA0A8B" w:rsidRDefault="00EA0A8B" w:rsidP="00EA0A8B">
      <w:pPr>
        <w:jc w:val="center"/>
        <w:rPr>
          <w:b/>
          <w:bCs/>
          <w:sz w:val="28"/>
          <w:szCs w:val="32"/>
        </w:rPr>
      </w:pPr>
    </w:p>
    <w:p w:rsidR="00965725" w:rsidRDefault="00965725"/>
    <w:sectPr w:rsidR="00965725" w:rsidSect="00EA0A8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36A"/>
    <w:multiLevelType w:val="multilevel"/>
    <w:tmpl w:val="37C2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44B9A"/>
    <w:multiLevelType w:val="multilevel"/>
    <w:tmpl w:val="5260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8B"/>
    <w:rsid w:val="00965725"/>
    <w:rsid w:val="00EA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701F3-A7BF-4888-B509-6E4C401D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1</cp:revision>
  <dcterms:created xsi:type="dcterms:W3CDTF">2024-09-08T04:01:00Z</dcterms:created>
  <dcterms:modified xsi:type="dcterms:W3CDTF">2024-09-08T04:02:00Z</dcterms:modified>
</cp:coreProperties>
</file>